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3129" w14:textId="64983C1B" w:rsidR="00E52B3E" w:rsidRDefault="00FD1EF2" w:rsidP="00FD1EF2">
      <w:pPr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 xml:space="preserve">Foundation Phase </w:t>
      </w:r>
      <w:r w:rsidR="002B7718">
        <w:rPr>
          <w:rFonts w:asciiTheme="majorHAnsi" w:hAnsiTheme="majorHAnsi"/>
          <w:b/>
          <w:sz w:val="32"/>
          <w:u w:val="single"/>
        </w:rPr>
        <w:t>Sex and Relationships Education (</w:t>
      </w:r>
      <w:r>
        <w:rPr>
          <w:rFonts w:asciiTheme="majorHAnsi" w:hAnsiTheme="majorHAnsi"/>
          <w:b/>
          <w:sz w:val="32"/>
          <w:u w:val="single"/>
        </w:rPr>
        <w:t>SRE</w:t>
      </w:r>
      <w:r w:rsidR="002B7718">
        <w:rPr>
          <w:rFonts w:asciiTheme="majorHAnsi" w:hAnsiTheme="majorHAnsi"/>
          <w:b/>
          <w:sz w:val="32"/>
          <w:u w:val="single"/>
        </w:rPr>
        <w:t>)</w:t>
      </w:r>
      <w:r>
        <w:rPr>
          <w:rFonts w:asciiTheme="majorHAnsi" w:hAnsiTheme="majorHAnsi"/>
          <w:b/>
          <w:sz w:val="32"/>
          <w:u w:val="single"/>
        </w:rPr>
        <w:t xml:space="preserve"> Overview</w:t>
      </w:r>
    </w:p>
    <w:p w14:paraId="1458F792" w14:textId="77777777" w:rsidR="00FD1EF2" w:rsidRDefault="00FD1EF2" w:rsidP="00FD1EF2">
      <w:pPr>
        <w:jc w:val="center"/>
        <w:rPr>
          <w:rFonts w:asciiTheme="majorHAnsi" w:hAnsiTheme="majorHAnsi"/>
          <w:b/>
          <w:sz w:val="32"/>
          <w:u w:val="single"/>
        </w:rPr>
      </w:pPr>
    </w:p>
    <w:p w14:paraId="341E5150" w14:textId="3FD21B8B" w:rsidR="00FD1EF2" w:rsidRDefault="00D710A5" w:rsidP="00F370D1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 following areas are covered in the Foundation Phase, through using the PATHS PSHE resources in conjunction with the SENSE resources:</w:t>
      </w:r>
      <w:bookmarkStart w:id="0" w:name="_GoBack"/>
      <w:bookmarkEnd w:id="0"/>
    </w:p>
    <w:p w14:paraId="391EC7F7" w14:textId="77777777" w:rsidR="00D710A5" w:rsidRDefault="00D710A5" w:rsidP="00FD1EF2">
      <w:pPr>
        <w:rPr>
          <w:rFonts w:asciiTheme="majorHAnsi" w:hAnsiTheme="majorHAnsi"/>
          <w:sz w:val="32"/>
        </w:rPr>
      </w:pPr>
    </w:p>
    <w:p w14:paraId="6A6EA563" w14:textId="2CB40E04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Keeping clean</w:t>
      </w:r>
      <w:r w:rsidR="007429D3">
        <w:rPr>
          <w:rFonts w:asciiTheme="majorHAnsi" w:hAnsiTheme="majorHAnsi"/>
          <w:sz w:val="32"/>
        </w:rPr>
        <w:t>.</w:t>
      </w:r>
    </w:p>
    <w:p w14:paraId="6BD93065" w14:textId="128A8D1E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Feeling poorly and how to get better</w:t>
      </w:r>
      <w:r w:rsidR="007429D3">
        <w:rPr>
          <w:rFonts w:asciiTheme="majorHAnsi" w:hAnsiTheme="majorHAnsi"/>
          <w:sz w:val="32"/>
        </w:rPr>
        <w:t>.</w:t>
      </w:r>
    </w:p>
    <w:p w14:paraId="06228AF5" w14:textId="68546D52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Growing and changing (babies, toddlers, young children, older children)</w:t>
      </w:r>
      <w:r w:rsidR="007429D3">
        <w:rPr>
          <w:rFonts w:asciiTheme="majorHAnsi" w:hAnsiTheme="majorHAnsi"/>
          <w:sz w:val="32"/>
        </w:rPr>
        <w:t>.</w:t>
      </w:r>
    </w:p>
    <w:p w14:paraId="76EFE4DE" w14:textId="09F2D030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Being different</w:t>
      </w:r>
      <w:r w:rsidR="007429D3">
        <w:rPr>
          <w:rFonts w:asciiTheme="majorHAnsi" w:hAnsiTheme="majorHAnsi"/>
          <w:sz w:val="32"/>
        </w:rPr>
        <w:t>.</w:t>
      </w:r>
    </w:p>
    <w:p w14:paraId="32404D81" w14:textId="43297C68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Naming the parts of the body</w:t>
      </w:r>
      <w:r w:rsidR="007429D3">
        <w:rPr>
          <w:rFonts w:asciiTheme="majorHAnsi" w:hAnsiTheme="majorHAnsi"/>
          <w:sz w:val="32"/>
        </w:rPr>
        <w:t>.</w:t>
      </w:r>
    </w:p>
    <w:p w14:paraId="67EA24C8" w14:textId="299679C0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Understand some changes that occur during pregnancy</w:t>
      </w:r>
      <w:r w:rsidR="007429D3">
        <w:rPr>
          <w:rFonts w:asciiTheme="majorHAnsi" w:hAnsiTheme="majorHAnsi"/>
          <w:sz w:val="32"/>
        </w:rPr>
        <w:t>.</w:t>
      </w:r>
    </w:p>
    <w:p w14:paraId="7AE51296" w14:textId="0CC977AC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Getting help – speaking to a responsible adult</w:t>
      </w:r>
      <w:r w:rsidR="007429D3">
        <w:rPr>
          <w:rFonts w:asciiTheme="majorHAnsi" w:hAnsiTheme="majorHAnsi"/>
          <w:sz w:val="32"/>
        </w:rPr>
        <w:t>.</w:t>
      </w:r>
    </w:p>
    <w:p w14:paraId="0E874A5F" w14:textId="2800A873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Ambitions &amp; jobs (boys and girls can do the same jobs)</w:t>
      </w:r>
      <w:r w:rsidR="007429D3">
        <w:rPr>
          <w:rFonts w:asciiTheme="majorHAnsi" w:hAnsiTheme="majorHAnsi"/>
          <w:sz w:val="32"/>
        </w:rPr>
        <w:t>.</w:t>
      </w:r>
    </w:p>
    <w:p w14:paraId="64818134" w14:textId="3C4B08A3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Begin to show an understanding of loss and death</w:t>
      </w:r>
      <w:r w:rsidR="007429D3">
        <w:rPr>
          <w:rFonts w:asciiTheme="majorHAnsi" w:hAnsiTheme="majorHAnsi"/>
          <w:sz w:val="32"/>
        </w:rPr>
        <w:t>.</w:t>
      </w:r>
    </w:p>
    <w:p w14:paraId="5746A0C0" w14:textId="25972C49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Everyone is special – being </w:t>
      </w:r>
      <w:proofErr w:type="gramStart"/>
      <w:r>
        <w:rPr>
          <w:rFonts w:asciiTheme="majorHAnsi" w:hAnsiTheme="majorHAnsi"/>
          <w:sz w:val="32"/>
        </w:rPr>
        <w:t>yourself</w:t>
      </w:r>
      <w:proofErr w:type="gramEnd"/>
      <w:r w:rsidR="007429D3">
        <w:rPr>
          <w:rFonts w:asciiTheme="majorHAnsi" w:hAnsiTheme="majorHAnsi"/>
          <w:sz w:val="32"/>
        </w:rPr>
        <w:t>.</w:t>
      </w:r>
    </w:p>
    <w:p w14:paraId="2856219F" w14:textId="338AA28B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Caring for the environment</w:t>
      </w:r>
      <w:r w:rsidR="007429D3">
        <w:rPr>
          <w:rFonts w:asciiTheme="majorHAnsi" w:hAnsiTheme="majorHAnsi"/>
          <w:sz w:val="32"/>
        </w:rPr>
        <w:t>.</w:t>
      </w:r>
    </w:p>
    <w:p w14:paraId="0B54A5CF" w14:textId="688A86E9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Joining in</w:t>
      </w:r>
      <w:r w:rsidR="007429D3">
        <w:rPr>
          <w:rFonts w:asciiTheme="majorHAnsi" w:hAnsiTheme="majorHAnsi"/>
          <w:sz w:val="32"/>
        </w:rPr>
        <w:t>.</w:t>
      </w:r>
    </w:p>
    <w:p w14:paraId="768DB8C8" w14:textId="25667F60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Being a good citizen</w:t>
      </w:r>
      <w:r w:rsidR="007429D3">
        <w:rPr>
          <w:rFonts w:asciiTheme="majorHAnsi" w:hAnsiTheme="majorHAnsi"/>
          <w:sz w:val="32"/>
        </w:rPr>
        <w:t>.</w:t>
      </w:r>
    </w:p>
    <w:p w14:paraId="5921B4CF" w14:textId="68313A79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Money and saving money</w:t>
      </w:r>
      <w:r w:rsidR="007429D3">
        <w:rPr>
          <w:rFonts w:asciiTheme="majorHAnsi" w:hAnsiTheme="majorHAnsi"/>
          <w:sz w:val="32"/>
        </w:rPr>
        <w:t>.</w:t>
      </w:r>
    </w:p>
    <w:p w14:paraId="2601F3C4" w14:textId="439D216D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Bullying</w:t>
      </w:r>
      <w:r w:rsidR="007429D3">
        <w:rPr>
          <w:rFonts w:asciiTheme="majorHAnsi" w:hAnsiTheme="majorHAnsi"/>
          <w:sz w:val="32"/>
        </w:rPr>
        <w:t>.</w:t>
      </w:r>
    </w:p>
    <w:p w14:paraId="4EFB8382" w14:textId="7E183AE5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Being safe on a computer</w:t>
      </w:r>
      <w:r w:rsidR="007429D3">
        <w:rPr>
          <w:rFonts w:asciiTheme="majorHAnsi" w:hAnsiTheme="majorHAnsi"/>
          <w:sz w:val="32"/>
        </w:rPr>
        <w:t>.</w:t>
      </w:r>
    </w:p>
    <w:p w14:paraId="6C2C21C4" w14:textId="02985D67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Feelings</w:t>
      </w:r>
      <w:r w:rsidR="007429D3">
        <w:rPr>
          <w:rFonts w:asciiTheme="majorHAnsi" w:hAnsiTheme="majorHAnsi"/>
          <w:sz w:val="32"/>
        </w:rPr>
        <w:t>.</w:t>
      </w:r>
    </w:p>
    <w:p w14:paraId="6233FAD7" w14:textId="48F891AC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What makes a good friend? </w:t>
      </w:r>
    </w:p>
    <w:p w14:paraId="303A55C1" w14:textId="2A43F5C9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Rules and good behaviour</w:t>
      </w:r>
      <w:r w:rsidR="007429D3">
        <w:rPr>
          <w:rFonts w:asciiTheme="majorHAnsi" w:hAnsiTheme="majorHAnsi"/>
          <w:sz w:val="32"/>
        </w:rPr>
        <w:t>.</w:t>
      </w:r>
    </w:p>
    <w:p w14:paraId="782D424B" w14:textId="0C38F0CC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Playing safely and building friendships</w:t>
      </w:r>
      <w:r w:rsidR="007429D3">
        <w:rPr>
          <w:rFonts w:asciiTheme="majorHAnsi" w:hAnsiTheme="majorHAnsi"/>
          <w:sz w:val="32"/>
        </w:rPr>
        <w:t>.</w:t>
      </w:r>
    </w:p>
    <w:p w14:paraId="07375882" w14:textId="7F7A853E" w:rsid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Keeping fit</w:t>
      </w:r>
      <w:r w:rsidR="007429D3">
        <w:rPr>
          <w:rFonts w:asciiTheme="majorHAnsi" w:hAnsiTheme="majorHAnsi"/>
          <w:sz w:val="32"/>
        </w:rPr>
        <w:t>.</w:t>
      </w:r>
    </w:p>
    <w:p w14:paraId="22C7D3E9" w14:textId="1A569223" w:rsidR="00D710A5" w:rsidRPr="00D710A5" w:rsidRDefault="00D710A5" w:rsidP="007429D3">
      <w:pPr>
        <w:pStyle w:val="ListParagraph"/>
        <w:numPr>
          <w:ilvl w:val="0"/>
          <w:numId w:val="1"/>
        </w:numPr>
        <w:ind w:left="-284" w:right="-914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Healthy and unhealthy foods</w:t>
      </w:r>
      <w:r w:rsidR="007429D3">
        <w:rPr>
          <w:rFonts w:asciiTheme="majorHAnsi" w:hAnsiTheme="majorHAnsi"/>
          <w:sz w:val="32"/>
        </w:rPr>
        <w:t>.</w:t>
      </w:r>
    </w:p>
    <w:sectPr w:rsidR="00D710A5" w:rsidRPr="00D710A5" w:rsidSect="004D64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E67"/>
    <w:multiLevelType w:val="hybridMultilevel"/>
    <w:tmpl w:val="8378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2"/>
    <w:rsid w:val="002B7718"/>
    <w:rsid w:val="004D64A5"/>
    <w:rsid w:val="007429D3"/>
    <w:rsid w:val="00D710A5"/>
    <w:rsid w:val="00E52B3E"/>
    <w:rsid w:val="00F370D1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B5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Johns</dc:creator>
  <cp:keywords/>
  <dc:description/>
  <cp:lastModifiedBy>Jason Johns</cp:lastModifiedBy>
  <cp:revision>7</cp:revision>
  <dcterms:created xsi:type="dcterms:W3CDTF">2017-05-13T16:18:00Z</dcterms:created>
  <dcterms:modified xsi:type="dcterms:W3CDTF">2019-04-28T13:42:00Z</dcterms:modified>
</cp:coreProperties>
</file>